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65E6" w14:textId="638A2FFB" w:rsidR="00971379" w:rsidRPr="00864D57" w:rsidRDefault="00864D57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60800" behindDoc="0" locked="0" layoutInCell="1" allowOverlap="1" wp14:anchorId="251E5F71" wp14:editId="4FF22659">
            <wp:simplePos x="0" y="0"/>
            <wp:positionH relativeFrom="column">
              <wp:posOffset>6281420</wp:posOffset>
            </wp:positionH>
            <wp:positionV relativeFrom="paragraph">
              <wp:posOffset>-243840</wp:posOffset>
            </wp:positionV>
            <wp:extent cx="2571750" cy="2322195"/>
            <wp:effectExtent l="0" t="0" r="0" b="1905"/>
            <wp:wrapNone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32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23E8D8" w14:textId="7850F00C" w:rsidR="00971379" w:rsidRPr="00AB5C60" w:rsidRDefault="00971379" w:rsidP="00971379">
      <w:pPr>
        <w:rPr>
          <w:lang w:val="en-US"/>
        </w:rPr>
      </w:pPr>
      <w:r w:rsidRPr="00AB5C60">
        <w:rPr>
          <w:noProof/>
          <w:lang w:eastAsia="bg-BG"/>
        </w:rPr>
        <w:drawing>
          <wp:anchor distT="0" distB="0" distL="114300" distR="114300" simplePos="0" relativeHeight="251658752" behindDoc="0" locked="0" layoutInCell="1" allowOverlap="1" wp14:anchorId="69920553" wp14:editId="35443534">
            <wp:simplePos x="0" y="0"/>
            <wp:positionH relativeFrom="column">
              <wp:posOffset>16510</wp:posOffset>
            </wp:positionH>
            <wp:positionV relativeFrom="paragraph">
              <wp:posOffset>-480754</wp:posOffset>
            </wp:positionV>
            <wp:extent cx="2628900" cy="2787015"/>
            <wp:effectExtent l="0" t="0" r="0" b="0"/>
            <wp:wrapNone/>
            <wp:docPr id="1026" name="Picture 2" descr="ERDF-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ERDF-c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8" t="641" r="525" b="-5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2787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A87A77" w14:textId="5415FDD6" w:rsidR="00C94869" w:rsidRDefault="00864D57">
      <w:r w:rsidRPr="00AB5C60">
        <w:rPr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26EF276" wp14:editId="2B4CF8BF">
                <wp:simplePos x="0" y="0"/>
                <wp:positionH relativeFrom="column">
                  <wp:posOffset>4445</wp:posOffset>
                </wp:positionH>
                <wp:positionV relativeFrom="paragraph">
                  <wp:posOffset>2004060</wp:posOffset>
                </wp:positionV>
                <wp:extent cx="8886825" cy="3913251"/>
                <wp:effectExtent l="0" t="0" r="0" b="0"/>
                <wp:wrapNone/>
                <wp:docPr id="2" name="Title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8886825" cy="391325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57171C7" w14:textId="15B1A9BF" w:rsidR="00781557" w:rsidRPr="003F5BDC" w:rsidRDefault="003F5BDC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  <w:r w:rsidRPr="003F5BD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Project and main objective:</w:t>
                            </w:r>
                            <w:r w:rsidR="00971379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</w:p>
                          <w:p w14:paraId="4B0BEB34" w14:textId="3EC8C7F7" w:rsidR="00781557" w:rsidRPr="003F5BDC" w:rsidRDefault="003F5BDC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u w:val="single"/>
                                <w:lang w:val="en-US"/>
                              </w:rPr>
                              <w:t>Contract number:</w:t>
                            </w:r>
                            <w:r w:rsidR="00781557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="004E04E2" w:rsidRPr="004E04E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BG16RFOP002-2.089-3902-C01</w:t>
                            </w:r>
                          </w:p>
                          <w:p w14:paraId="18AB570D" w14:textId="064432C9" w:rsidR="00781557" w:rsidRPr="003F5BDC" w:rsidRDefault="003F5BDC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u w:val="single"/>
                                <w:lang w:val="en-US"/>
                              </w:rPr>
                              <w:t>Name of the project:</w:t>
                            </w:r>
                            <w:r w:rsidR="00781557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Support for Small Enterprises with Turnover above 500 000 BGN to Overcome the Economic Impact of the COVID-19 Pandemic</w:t>
                            </w:r>
                          </w:p>
                          <w:p w14:paraId="039117D9" w14:textId="13297D54" w:rsidR="00781557" w:rsidRPr="003F5BDC" w:rsidRDefault="003F5BDC" w:rsidP="00F5552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u w:val="single"/>
                                <w:lang w:val="en-US"/>
                              </w:rPr>
                              <w:t>Main objective of the project</w:t>
                            </w:r>
                            <w:r w:rsidR="00781557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u w:val="single"/>
                                <w:lang w:val="en-US"/>
                              </w:rPr>
                              <w:t>:</w:t>
                            </w:r>
                            <w:r w:rsidR="00781557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="00F5552B" w:rsidRPr="00F5552B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Providing operating capital for Bulgarian </w:t>
                            </w:r>
                            <w:r w:rsidR="00F5552B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Small Enterprises with Turnover above 500 000 BGN</w:t>
                            </w:r>
                            <w:r w:rsidR="00F5552B" w:rsidRPr="00F5552B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in 2019 </w:t>
                            </w:r>
                            <w:r w:rsidR="00F5552B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to Overcome the Economic Impact of the COVID-19 Pandemic</w:t>
                            </w:r>
                          </w:p>
                          <w:p w14:paraId="4F1464E2" w14:textId="3BB5FED8" w:rsidR="00971379" w:rsidRPr="003F5BDC" w:rsidRDefault="00971379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</w:pP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 </w:t>
                            </w:r>
                          </w:p>
                          <w:p w14:paraId="5C6F19E0" w14:textId="270D7A58" w:rsidR="00971379" w:rsidRPr="00AB5C60" w:rsidRDefault="003F5BDC" w:rsidP="0097137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36"/>
                                <w:szCs w:val="36"/>
                              </w:rPr>
                            </w:pPr>
                            <w:r w:rsidRPr="003F5BD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Beneficiary:</w:t>
                            </w:r>
                            <w:r w:rsidR="00FF5BC3" w:rsidRPr="003F5BDC">
                              <w:rPr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="004E04E2" w:rsidRPr="004E04E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VANCOM - LTD</w:t>
                            </w:r>
                            <w:r w:rsidR="00971379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  <w:t> </w:t>
                            </w:r>
                            <w:r w:rsidR="00971379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Total value: 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BGN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</w:t>
                            </w:r>
                            <w:r w:rsidR="00530718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5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0,000, of which BGN </w:t>
                            </w:r>
                            <w:r w:rsidR="00D033F8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42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>,</w:t>
                            </w:r>
                            <w:r w:rsidR="00D033F8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5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00 European and BGN </w:t>
                            </w:r>
                            <w:r w:rsidR="00D033F8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</w:rPr>
                              <w:t>7,500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t xml:space="preserve"> national co-financing</w:t>
                            </w:r>
                            <w:r w:rsidR="00971379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  <w:t> </w:t>
                            </w:r>
                            <w:r w:rsidR="00971379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29"/>
                                <w:szCs w:val="29"/>
                                <w:lang w:val="en-US"/>
                              </w:rPr>
                              <w:br/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Start: </w:t>
                            </w:r>
                            <w:r w:rsidR="004E04E2" w:rsidRPr="004E04E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12.11.2021</w:t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Pr="003F5BDC"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t xml:space="preserve">End: </w:t>
                            </w:r>
                            <w:r w:rsidR="004E04E2" w:rsidRPr="004E04E2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12.02.2022</w:t>
                            </w:r>
                            <w:r w:rsidR="00971379" w:rsidRPr="003F5BDC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</w:rPr>
                              <w:br/>
                            </w:r>
                            <w:r w:rsidR="00971379" w:rsidRPr="00AB5C60">
                              <w:rPr>
                                <w:rFonts w:ascii="Arial" w:eastAsiaTheme="majorEastAsia" w:hAnsi="Arial" w:cs="Arial"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ru-RU"/>
                              </w:rPr>
                              <w:t> </w:t>
                            </w:r>
                          </w:p>
                        </w:txbxContent>
                      </wps:txbx>
                      <wps:bodyPr vert="horz" wrap="square" lIns="128016" tIns="64008" rIns="128016" bIns="64008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6EF276" id="Title 1" o:spid="_x0000_s1026" style="position:absolute;margin-left:.35pt;margin-top:157.8pt;width:699.75pt;height:308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" filled="f" stroked="f">
                <o:lock v:ext="edit" grouping="t"/>
                <v:textbox inset="10.08pt,5.04pt,10.08pt,5.04pt">
                  <w:txbxContent>
                    <w:p w14:paraId="157171C7" w14:textId="15B1A9BF" w:rsidR="00781557" w:rsidRPr="003F5BDC" w:rsidRDefault="003F5BDC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  <w:r w:rsidRPr="003F5BD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Project and main objective:</w:t>
                      </w:r>
                      <w:r w:rsidR="00971379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</w:p>
                    <w:p w14:paraId="4B0BEB34" w14:textId="3EC8C7F7" w:rsidR="00781557" w:rsidRPr="003F5BDC" w:rsidRDefault="003F5BDC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u w:val="single"/>
                          <w:lang w:val="en-US"/>
                        </w:rPr>
                        <w:t>Contract number:</w:t>
                      </w:r>
                      <w:r w:rsidR="00781557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="004E04E2" w:rsidRPr="004E04E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BG16RFOP002-2.089-3902-C01</w:t>
                      </w:r>
                    </w:p>
                    <w:p w14:paraId="18AB570D" w14:textId="064432C9" w:rsidR="00781557" w:rsidRPr="003F5BDC" w:rsidRDefault="003F5BDC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u w:val="single"/>
                          <w:lang w:val="en-US"/>
                        </w:rPr>
                        <w:t>Name of the project:</w:t>
                      </w:r>
                      <w:r w:rsidR="00781557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Support for Small Enterprises with Turnover above 500 000 BGN to Overcome the Economic Impact of the COVID-19 Pandemic</w:t>
                      </w:r>
                    </w:p>
                    <w:p w14:paraId="039117D9" w14:textId="13297D54" w:rsidR="00781557" w:rsidRPr="003F5BDC" w:rsidRDefault="003F5BDC" w:rsidP="00F5552B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u w:val="single"/>
                          <w:lang w:val="en-US"/>
                        </w:rPr>
                        <w:t>Main objective of the project</w:t>
                      </w:r>
                      <w:r w:rsidR="00781557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u w:val="single"/>
                          <w:lang w:val="en-US"/>
                        </w:rPr>
                        <w:t>:</w:t>
                      </w:r>
                      <w:r w:rsidR="00781557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="00F5552B" w:rsidRPr="00F5552B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Providing operating capital for Bulgarian </w:t>
                      </w:r>
                      <w:r w:rsidR="00F5552B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Small Enterprises with Turnover above 500 000 BGN</w:t>
                      </w:r>
                      <w:r w:rsidR="00F5552B" w:rsidRPr="00F5552B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in 2019 </w:t>
                      </w:r>
                      <w:r w:rsidR="00F5552B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to Overcome the Economic Impact of the COVID-19 Pandemic</w:t>
                      </w:r>
                    </w:p>
                    <w:p w14:paraId="4F1464E2" w14:textId="3BB5FED8" w:rsidR="00971379" w:rsidRPr="003F5BDC" w:rsidRDefault="00971379" w:rsidP="00971379">
                      <w:pPr>
                        <w:pStyle w:val="NormalWeb"/>
                        <w:spacing w:before="0" w:beforeAutospacing="0" w:after="0" w:afterAutospacing="0"/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</w:pP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 </w:t>
                      </w:r>
                    </w:p>
                    <w:p w14:paraId="5C6F19E0" w14:textId="270D7A58" w:rsidR="00971379" w:rsidRPr="00AB5C60" w:rsidRDefault="003F5BDC" w:rsidP="00971379">
                      <w:pPr>
                        <w:pStyle w:val="NormalWeb"/>
                        <w:spacing w:before="0" w:beforeAutospacing="0" w:after="0" w:afterAutospacing="0"/>
                        <w:rPr>
                          <w:sz w:val="36"/>
                          <w:szCs w:val="36"/>
                        </w:rPr>
                      </w:pPr>
                      <w:r w:rsidRPr="003F5BD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Beneficiary:</w:t>
                      </w:r>
                      <w:r w:rsidR="00FF5BC3" w:rsidRPr="003F5BDC">
                        <w:rPr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="004E04E2" w:rsidRPr="004E04E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VANCOM - LTD</w:t>
                      </w:r>
                      <w:r w:rsidR="00971379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  <w:t> </w:t>
                      </w:r>
                      <w:r w:rsidR="00971379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</w:r>
                      <w:r w:rsidRPr="003F5BD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Total value: </w:t>
                      </w: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BGN</w:t>
                      </w:r>
                      <w:r w:rsidRPr="003F5BD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</w:t>
                      </w:r>
                      <w:r w:rsidR="00530718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5</w:t>
                      </w: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0,000, of which BGN </w:t>
                      </w:r>
                      <w:r w:rsidR="00D033F8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42</w:t>
                      </w: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>,</w:t>
                      </w:r>
                      <w:r w:rsidR="00D033F8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5</w:t>
                      </w: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00 European and BGN </w:t>
                      </w:r>
                      <w:r w:rsidR="00D033F8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</w:rPr>
                        <w:t>7,500</w:t>
                      </w: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t xml:space="preserve"> national co-financing</w:t>
                      </w:r>
                      <w:r w:rsidR="00971379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  <w:t> </w:t>
                      </w:r>
                      <w:r w:rsidR="00971379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29"/>
                          <w:szCs w:val="29"/>
                          <w:lang w:val="en-US"/>
                        </w:rPr>
                        <w:br/>
                      </w:r>
                      <w:r w:rsidRPr="003F5BD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Start: </w:t>
                      </w:r>
                      <w:r w:rsidR="004E04E2" w:rsidRPr="004E04E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12.11.2021</w:t>
                      </w:r>
                      <w:r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br/>
                      </w:r>
                      <w:r w:rsidRPr="003F5BDC">
                        <w:rPr>
                          <w:rFonts w:ascii="Arial" w:eastAsiaTheme="majorEastAsia" w:hAnsi="Arial" w:cs="Arial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t xml:space="preserve">End: </w:t>
                      </w:r>
                      <w:r w:rsidR="004E04E2" w:rsidRPr="004E04E2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12.02.2022</w:t>
                      </w:r>
                      <w:r w:rsidR="00971379" w:rsidRPr="003F5BDC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</w:rPr>
                        <w:br/>
                      </w:r>
                      <w:r w:rsidR="00971379" w:rsidRPr="00AB5C60">
                        <w:rPr>
                          <w:rFonts w:ascii="Arial" w:eastAsiaTheme="majorEastAsia" w:hAnsi="Arial" w:cs="Arial"/>
                          <w:color w:val="000000" w:themeColor="text1"/>
                          <w:kern w:val="24"/>
                          <w:sz w:val="36"/>
                          <w:szCs w:val="36"/>
                          <w:lang w:val="ru-RU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sectPr w:rsidR="00C94869" w:rsidSect="00DA625D">
      <w:pgSz w:w="16838" w:h="11906" w:orient="landscape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379"/>
    <w:rsid w:val="003F5BDC"/>
    <w:rsid w:val="004E04E2"/>
    <w:rsid w:val="00530718"/>
    <w:rsid w:val="00547A25"/>
    <w:rsid w:val="005E0998"/>
    <w:rsid w:val="0066606F"/>
    <w:rsid w:val="00781557"/>
    <w:rsid w:val="00864D57"/>
    <w:rsid w:val="00971379"/>
    <w:rsid w:val="00C94869"/>
    <w:rsid w:val="00D033F8"/>
    <w:rsid w:val="00DA625D"/>
    <w:rsid w:val="00DD4CEF"/>
    <w:rsid w:val="00ED3343"/>
    <w:rsid w:val="00F5552B"/>
    <w:rsid w:val="00FA663C"/>
    <w:rsid w:val="00FF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78016"/>
  <w15:docId w15:val="{FA4AA69A-D80F-469C-A5F0-0DEFE376D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37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379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Dimitar Dimitrov</dc:creator>
  <cp:lastModifiedBy>Milen Mashkin</cp:lastModifiedBy>
  <cp:revision>7</cp:revision>
  <dcterms:created xsi:type="dcterms:W3CDTF">2021-12-13T02:46:00Z</dcterms:created>
  <dcterms:modified xsi:type="dcterms:W3CDTF">2021-12-20T14:12:00Z</dcterms:modified>
</cp:coreProperties>
</file>